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31" w:rsidRPr="0070474C" w:rsidRDefault="00B7314B" w:rsidP="0070474C">
      <w:pPr>
        <w:pStyle w:val="a4"/>
        <w:spacing w:before="0"/>
        <w:ind w:left="0" w:firstLine="720"/>
        <w:jc w:val="center"/>
        <w:rPr>
          <w:sz w:val="24"/>
        </w:rPr>
      </w:pPr>
      <w:r w:rsidRPr="0070474C">
        <w:rPr>
          <w:sz w:val="24"/>
        </w:rPr>
        <w:t>Условия для занятий физкультурой и спортом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Физическая культура учащихся МБОУ «Яковлевская средняя школа» ЕМР РТ направлена на обеспечение необходимого уровня физической подготовленности, укрепление здоровья, закаливание организма, повышение работоспособности, воспитание духовных и нравственных каче</w:t>
      </w:r>
      <w:r w:rsidRPr="0070474C">
        <w:rPr>
          <w:szCs w:val="28"/>
        </w:rPr>
        <w:t>ств, характеризующих общественно-активную личность.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Физическое воспитание учащихся организуется и проводится в форме учебных занятий (уроков), утренней физической зарядки и физической тренировки в процессе учебной и внеурочной деятельности. Она имеет разви</w:t>
      </w:r>
      <w:r w:rsidRPr="0070474C">
        <w:rPr>
          <w:szCs w:val="28"/>
        </w:rPr>
        <w:t>вающе-оздоровительную, образовательную, воспитательную и военно-прикладную направленность.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О</w:t>
      </w:r>
      <w:r w:rsidR="0070474C">
        <w:rPr>
          <w:szCs w:val="28"/>
        </w:rPr>
        <w:t>бразовательный процесс организуе</w:t>
      </w:r>
      <w:r w:rsidRPr="0070474C">
        <w:rPr>
          <w:szCs w:val="28"/>
        </w:rPr>
        <w:t>т учитель первой квалификационной категории Ачинцев Алексей Михайлович</w:t>
      </w:r>
      <w:r w:rsidRPr="0070474C">
        <w:rPr>
          <w:szCs w:val="28"/>
        </w:rPr>
        <w:t xml:space="preserve">. </w:t>
      </w:r>
      <w:r w:rsidRPr="0070474C">
        <w:rPr>
          <w:szCs w:val="28"/>
        </w:rPr>
        <w:t>При школе</w:t>
      </w:r>
      <w:r w:rsidR="0070474C" w:rsidRPr="0070474C">
        <w:rPr>
          <w:szCs w:val="28"/>
        </w:rPr>
        <w:t xml:space="preserve"> </w:t>
      </w:r>
      <w:r w:rsidRPr="0070474C">
        <w:rPr>
          <w:szCs w:val="28"/>
        </w:rPr>
        <w:t>действует ДЮСШ «Юность»</w:t>
      </w:r>
      <w:r w:rsidR="0070474C">
        <w:rPr>
          <w:szCs w:val="28"/>
        </w:rPr>
        <w:t xml:space="preserve"> </w:t>
      </w:r>
      <w:r w:rsidRPr="0070474C">
        <w:rPr>
          <w:szCs w:val="28"/>
        </w:rPr>
        <w:t>- секция «Баскетбол».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Для занятий физической культурой и спортом в школе имеется </w:t>
      </w:r>
      <w:r w:rsidRPr="0070474C">
        <w:rPr>
          <w:szCs w:val="28"/>
        </w:rPr>
        <w:t>спортивный зал площадью 148, 3 квадратных метра, футболь</w:t>
      </w:r>
      <w:r w:rsidR="0070474C" w:rsidRPr="0070474C">
        <w:rPr>
          <w:szCs w:val="28"/>
        </w:rPr>
        <w:t>ное поле, волейбольная площадка</w:t>
      </w:r>
      <w:r w:rsidRPr="0070474C">
        <w:rPr>
          <w:szCs w:val="28"/>
        </w:rPr>
        <w:t>,</w:t>
      </w:r>
      <w:r w:rsidR="0070474C" w:rsidRPr="0070474C">
        <w:rPr>
          <w:szCs w:val="28"/>
        </w:rPr>
        <w:t xml:space="preserve"> </w:t>
      </w:r>
      <w:r w:rsidRPr="0070474C">
        <w:rPr>
          <w:szCs w:val="28"/>
        </w:rPr>
        <w:t>гимнастический городок, хоккейная коробка.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Оснащенность спортивным инвентарем и оборудованием реализуется в полном объеме по всем разделам учебной программы по предмет</w:t>
      </w:r>
      <w:r w:rsidRPr="0070474C">
        <w:rPr>
          <w:szCs w:val="28"/>
        </w:rPr>
        <w:t>ной дисциплине "Физическая культура".</w:t>
      </w:r>
    </w:p>
    <w:p w:rsidR="00B7314B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Инвентарь для проведения занятий по физической культуре: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Комплект лыж детские – 10</w:t>
      </w:r>
      <w:r w:rsidR="0070474C" w:rsidRPr="0070474C">
        <w:rPr>
          <w:szCs w:val="28"/>
        </w:rPr>
        <w:t xml:space="preserve"> </w:t>
      </w:r>
      <w:r w:rsidRPr="0070474C">
        <w:rPr>
          <w:szCs w:val="28"/>
        </w:rPr>
        <w:t>пар.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Лыжи взрослый -20 пар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Мячи баскетбольные - 20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Мячи футбольные - 6 шт. </w:t>
      </w:r>
    </w:p>
    <w:p w:rsidR="0070474C" w:rsidRPr="0070474C" w:rsidRDefault="0070474C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М</w:t>
      </w:r>
      <w:r w:rsidR="00B7314B" w:rsidRPr="0070474C">
        <w:rPr>
          <w:szCs w:val="28"/>
        </w:rPr>
        <w:t>ячи волейбольные - 6 шт</w:t>
      </w:r>
      <w:r w:rsidRPr="0070474C">
        <w:rPr>
          <w:szCs w:val="28"/>
        </w:rPr>
        <w:t>.</w:t>
      </w:r>
      <w:r w:rsidR="00B7314B"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Гимнатический козёл - 1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Гимнас</w:t>
      </w:r>
      <w:r w:rsidRPr="0070474C">
        <w:rPr>
          <w:szCs w:val="28"/>
        </w:rPr>
        <w:t>тический конь - 1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Канат (набор) </w:t>
      </w:r>
      <w:r w:rsidR="0070474C" w:rsidRPr="0070474C">
        <w:rPr>
          <w:szCs w:val="28"/>
        </w:rPr>
        <w:t xml:space="preserve">- </w:t>
      </w:r>
      <w:r w:rsidRPr="0070474C">
        <w:rPr>
          <w:szCs w:val="28"/>
        </w:rPr>
        <w:t>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Перекладина - 2 шт</w:t>
      </w:r>
      <w:r w:rsidR="0070474C"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Теннисный стол - 4 шт</w:t>
      </w:r>
      <w:r w:rsidR="0070474C"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Гимнастическая шведская стенка - 6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Маты - 18 шт</w:t>
      </w:r>
      <w:r w:rsidR="0070474C"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Скамейки - 7 шт</w:t>
      </w:r>
      <w:r w:rsidR="0070474C"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Баскетбольный щит - 3 шт.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Гимнастические обручи - 8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Гимнастические палки - 10 шт</w:t>
      </w:r>
      <w:r w:rsidR="0070474C"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Набор набивных гимнастич</w:t>
      </w:r>
      <w:r w:rsidRPr="0070474C">
        <w:rPr>
          <w:szCs w:val="28"/>
        </w:rPr>
        <w:t>еских мячей - 1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Теннисные ракетки - 10 шт</w:t>
      </w:r>
      <w:r w:rsidR="0070474C" w:rsidRPr="0070474C">
        <w:rPr>
          <w:szCs w:val="28"/>
        </w:rPr>
        <w:t>.</w:t>
      </w:r>
    </w:p>
    <w:p w:rsidR="0070474C" w:rsidRPr="0070474C" w:rsidRDefault="0070474C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Теннисный шарик - 30 шт.</w:t>
      </w:r>
    </w:p>
    <w:p w:rsidR="0070474C" w:rsidRPr="0070474C" w:rsidRDefault="0070474C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Спортивные скакалки - 15 шт.</w:t>
      </w:r>
    </w:p>
    <w:p w:rsidR="0070474C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Набор для бадминтона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- 20 шт</w:t>
      </w:r>
      <w:r w:rsidR="0070474C" w:rsidRPr="0070474C">
        <w:rPr>
          <w:sz w:val="24"/>
          <w:szCs w:val="28"/>
        </w:rPr>
        <w:t>.</w:t>
      </w:r>
      <w:r w:rsidRPr="0070474C">
        <w:rPr>
          <w:sz w:val="24"/>
          <w:szCs w:val="28"/>
        </w:rPr>
        <w:t xml:space="preserve"> </w:t>
      </w:r>
    </w:p>
    <w:p w:rsidR="00555231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Коньки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- 25 пар</w:t>
      </w:r>
      <w:r w:rsidR="0070474C" w:rsidRPr="0070474C">
        <w:rPr>
          <w:sz w:val="24"/>
          <w:szCs w:val="28"/>
        </w:rPr>
        <w:t>.</w:t>
      </w:r>
    </w:p>
    <w:p w:rsidR="00555231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Секундомер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-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3 шт</w:t>
      </w:r>
      <w:r w:rsidR="0070474C" w:rsidRPr="0070474C">
        <w:rPr>
          <w:sz w:val="24"/>
          <w:szCs w:val="28"/>
        </w:rPr>
        <w:t>.</w:t>
      </w:r>
    </w:p>
    <w:p w:rsidR="0070474C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Стартовые колодки</w:t>
      </w:r>
      <w:r w:rsidR="0070474C" w:rsidRPr="0070474C">
        <w:rPr>
          <w:sz w:val="24"/>
          <w:szCs w:val="28"/>
        </w:rPr>
        <w:t xml:space="preserve"> –</w:t>
      </w:r>
      <w:r w:rsidRPr="0070474C">
        <w:rPr>
          <w:sz w:val="24"/>
          <w:szCs w:val="28"/>
        </w:rPr>
        <w:t xml:space="preserve"> 2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комплекта</w:t>
      </w:r>
      <w:r w:rsidR="0070474C" w:rsidRPr="0070474C">
        <w:rPr>
          <w:sz w:val="24"/>
          <w:szCs w:val="28"/>
        </w:rPr>
        <w:t>.</w:t>
      </w:r>
      <w:r w:rsidRPr="0070474C">
        <w:rPr>
          <w:sz w:val="24"/>
          <w:szCs w:val="28"/>
        </w:rPr>
        <w:t xml:space="preserve"> </w:t>
      </w:r>
    </w:p>
    <w:p w:rsidR="00555231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Штанга народная -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1 шт</w:t>
      </w:r>
      <w:r w:rsidR="0070474C" w:rsidRPr="0070474C">
        <w:rPr>
          <w:sz w:val="24"/>
          <w:szCs w:val="28"/>
        </w:rPr>
        <w:t>.</w:t>
      </w:r>
    </w:p>
    <w:p w:rsidR="0070474C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Гири 8 кг – 1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шт</w:t>
      </w:r>
      <w:r w:rsidR="0070474C" w:rsidRPr="0070474C">
        <w:rPr>
          <w:sz w:val="24"/>
          <w:szCs w:val="28"/>
        </w:rPr>
        <w:t>.</w:t>
      </w:r>
      <w:r w:rsidRPr="0070474C">
        <w:rPr>
          <w:sz w:val="24"/>
          <w:szCs w:val="28"/>
        </w:rPr>
        <w:t xml:space="preserve"> </w:t>
      </w:r>
    </w:p>
    <w:p w:rsidR="00555231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Гиря 32 кг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- 1 шт</w:t>
      </w:r>
      <w:r w:rsidR="0070474C" w:rsidRPr="0070474C">
        <w:rPr>
          <w:sz w:val="24"/>
          <w:szCs w:val="28"/>
        </w:rPr>
        <w:t>.</w:t>
      </w:r>
    </w:p>
    <w:sectPr w:rsidR="00555231" w:rsidRPr="0070474C" w:rsidSect="00555231">
      <w:type w:val="continuous"/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5231"/>
    <w:rsid w:val="00555231"/>
    <w:rsid w:val="0070474C"/>
    <w:rsid w:val="00B7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2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231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555231"/>
    <w:pPr>
      <w:spacing w:before="72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55231"/>
  </w:style>
  <w:style w:type="paragraph" w:customStyle="1" w:styleId="TableParagraph">
    <w:name w:val="Table Paragraph"/>
    <w:basedOn w:val="a"/>
    <w:uiPriority w:val="1"/>
    <w:qFormat/>
    <w:rsid w:val="005552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КАБИНЕТ-8А-4</dc:creator>
  <cp:lastModifiedBy>Эльвира</cp:lastModifiedBy>
  <cp:revision>3</cp:revision>
  <dcterms:created xsi:type="dcterms:W3CDTF">2020-11-16T15:52:00Z</dcterms:created>
  <dcterms:modified xsi:type="dcterms:W3CDTF">2020-11-16T15:52:00Z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2020-11-16T00:00:00Z</vt:filetime>
  </property>
</Properties>
</file>